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191" w:rsidRDefault="00A00191" w:rsidP="00A00191">
      <w:pPr>
        <w:ind w:firstLine="540"/>
        <w:jc w:val="center"/>
        <w:rPr>
          <w:b/>
        </w:rPr>
      </w:pPr>
      <w:r w:rsidRPr="00A00191">
        <w:rPr>
          <w:b/>
        </w:rPr>
        <w:t>ЗВІТ</w:t>
      </w:r>
    </w:p>
    <w:p w:rsidR="00A00191" w:rsidRDefault="00A00191" w:rsidP="00A00191">
      <w:pPr>
        <w:ind w:firstLine="540"/>
        <w:jc w:val="center"/>
        <w:rPr>
          <w:b/>
        </w:rPr>
      </w:pPr>
      <w:r w:rsidRPr="00A00191">
        <w:rPr>
          <w:b/>
        </w:rPr>
        <w:t xml:space="preserve">про організацію та проведення зимових канікул </w:t>
      </w:r>
    </w:p>
    <w:p w:rsidR="00A00191" w:rsidRPr="00A00191" w:rsidRDefault="00A00191" w:rsidP="00A00191">
      <w:pPr>
        <w:ind w:firstLine="540"/>
        <w:jc w:val="center"/>
        <w:rPr>
          <w:b/>
        </w:rPr>
      </w:pPr>
      <w:r w:rsidRPr="00A00191">
        <w:rPr>
          <w:b/>
        </w:rPr>
        <w:t>в ЦДЮТ</w:t>
      </w:r>
    </w:p>
    <w:p w:rsidR="00A00191" w:rsidRDefault="00A00191" w:rsidP="00A00191">
      <w:pPr>
        <w:ind w:firstLine="540"/>
        <w:jc w:val="both"/>
      </w:pPr>
    </w:p>
    <w:p w:rsidR="00A00191" w:rsidRPr="00406312" w:rsidRDefault="00A00191" w:rsidP="00A00191">
      <w:pPr>
        <w:ind w:firstLine="540"/>
        <w:jc w:val="both"/>
      </w:pPr>
      <w:r>
        <w:t>На виконання розпорядження міського голови від 23.11.2015 №320-р «Про заходи щодо проведення новорічних та різдвяних свят</w:t>
      </w:r>
      <w:r w:rsidRPr="00B32AAA">
        <w:t xml:space="preserve"> </w:t>
      </w:r>
      <w:r>
        <w:t xml:space="preserve">в місті Енергодарі», листа Департаменту освіти і науки Запорізької обласної державної адміністрації від 10.12.2015 №08-27/3306 «Про змістовне наповнення новорічних та різдвяних свят»,  наказів управління освіти Енергодарської міської ради Запорізької області  від 11.12.2015 №332 «Про безпеку життєдіяльності під час Новорічних, Різдвяних свят та під час зимових канікул 2015/2016 </w:t>
      </w:r>
      <w:proofErr w:type="spellStart"/>
      <w:r>
        <w:t>н.р</w:t>
      </w:r>
      <w:proofErr w:type="spellEnd"/>
      <w:r>
        <w:t xml:space="preserve">.», від 18.12.2015 №337 «Про організацію змістовного дозвілля дітей під час зимових канікул 2016 року», наказу </w:t>
      </w:r>
      <w:r w:rsidRPr="00406312">
        <w:t>ЦДЮТ від 15.12.2015</w:t>
      </w:r>
      <w:r>
        <w:t xml:space="preserve"> №251 «Про затвердження плану роботи ЦДЮТ на період зимових канікул», з метою  організації дитячого відпочинку, оздоровлення у новорічні, різдвяні свята 2016 року; ознайомлення дітей та юнацтва з самобутніми національними традиціями їх святкування; виховання молодого покоління в дусі поваги до народних звичаїв та обрядів, організації безпечного дозвілля під час </w:t>
      </w:r>
      <w:r w:rsidRPr="00406312">
        <w:t xml:space="preserve">зимових канікул 2016 року, </w:t>
      </w:r>
      <w:r w:rsidRPr="00406312">
        <w:rPr>
          <w:szCs w:val="28"/>
        </w:rPr>
        <w:t>в період з 26 грудня 2015 року по 10 січня 2016 року в позашкільному начальному закладі «Центр дитячої та юнацької творчості» Енергодарської міської ради пройшли зимові канікули для вихованців ЦДЮТ та дітей міста.</w:t>
      </w:r>
      <w:r>
        <w:rPr>
          <w:szCs w:val="28"/>
        </w:rPr>
        <w:t xml:space="preserve"> </w:t>
      </w:r>
    </w:p>
    <w:p w:rsidR="00A00191" w:rsidRPr="00406312" w:rsidRDefault="00A00191" w:rsidP="00A00191">
      <w:pPr>
        <w:widowControl w:val="0"/>
        <w:ind w:firstLine="708"/>
        <w:jc w:val="both"/>
        <w:rPr>
          <w:szCs w:val="28"/>
        </w:rPr>
      </w:pPr>
      <w:r w:rsidRPr="00406312">
        <w:rPr>
          <w:szCs w:val="28"/>
        </w:rPr>
        <w:t>Відповідно до  навчального плану ЦДЮТ на 2015/2016 навчальний рік у канікулярні дні ЦДЮТ працював за окремим планом, затвердженим вищезазначеним наказом.</w:t>
      </w:r>
    </w:p>
    <w:p w:rsidR="00A00191" w:rsidRPr="002C1E85" w:rsidRDefault="00A00191" w:rsidP="00A00191">
      <w:pPr>
        <w:widowControl w:val="0"/>
        <w:ind w:firstLine="708"/>
        <w:jc w:val="both"/>
        <w:rPr>
          <w:szCs w:val="28"/>
        </w:rPr>
      </w:pPr>
      <w:r w:rsidRPr="00406312">
        <w:rPr>
          <w:szCs w:val="28"/>
        </w:rPr>
        <w:t xml:space="preserve">Для вихованців ЦДЮТ та учнів загальноосвітніх закладів міста під час зимових канікул в позашкільному навчальному закладі «Центр дитячої та юнацької </w:t>
      </w:r>
      <w:r w:rsidRPr="002C1E85">
        <w:rPr>
          <w:szCs w:val="28"/>
        </w:rPr>
        <w:t>творчості»  була забезпечена щоденна робота бібліотеки ЦДЮТ, ігрової кімнати, відео зали, кабінету практичного психолога, гуртків ЦДЮТ.</w:t>
      </w:r>
    </w:p>
    <w:p w:rsidR="00A00191" w:rsidRPr="00502CAF" w:rsidRDefault="00A00191" w:rsidP="00A00191">
      <w:pPr>
        <w:widowControl w:val="0"/>
        <w:ind w:firstLine="708"/>
        <w:jc w:val="both"/>
        <w:rPr>
          <w:szCs w:val="28"/>
        </w:rPr>
      </w:pPr>
      <w:r w:rsidRPr="002C1E85">
        <w:rPr>
          <w:szCs w:val="28"/>
        </w:rPr>
        <w:t xml:space="preserve">В цей період керівниками гуртків проводилась суспільно-корисна та масова робота: підготовка робіт до міських та обласних конкурсів, майстер-класи, </w:t>
      </w:r>
      <w:r w:rsidRPr="00502CAF">
        <w:rPr>
          <w:szCs w:val="28"/>
        </w:rPr>
        <w:t xml:space="preserve">репетиції до звітних концертів та конкурсів, перегляд виховних та навчальних фільмів, </w:t>
      </w:r>
      <w:r w:rsidRPr="00502CAF">
        <w:t>заняття щодо ознайомлення дітей з самобутніми національними традиціями та їх святкування</w:t>
      </w:r>
      <w:r w:rsidRPr="00502CAF">
        <w:rPr>
          <w:szCs w:val="28"/>
        </w:rPr>
        <w:t xml:space="preserve"> тощо. </w:t>
      </w:r>
    </w:p>
    <w:p w:rsidR="00A00191" w:rsidRDefault="00A00191" w:rsidP="00A00191">
      <w:pPr>
        <w:widowControl w:val="0"/>
        <w:ind w:firstLine="708"/>
        <w:jc w:val="both"/>
        <w:rPr>
          <w:szCs w:val="28"/>
        </w:rPr>
      </w:pPr>
      <w:r w:rsidRPr="00502CAF">
        <w:rPr>
          <w:szCs w:val="28"/>
        </w:rPr>
        <w:t xml:space="preserve">Згідно плану масових заходів ЦДЮТ на період зимових канікул для вихованців ЦДЮТ та учнів загальноосвітніх шкіл міста кожен день працювала ігрова кімната, де проводились:  пізнавальна гра «Усі ми разом зберемося  і в світ казки відправимося»; </w:t>
      </w:r>
      <w:proofErr w:type="spellStart"/>
      <w:r w:rsidRPr="00502CAF">
        <w:rPr>
          <w:szCs w:val="28"/>
        </w:rPr>
        <w:t>пізнавально</w:t>
      </w:r>
      <w:proofErr w:type="spellEnd"/>
      <w:r w:rsidRPr="00502CAF">
        <w:rPr>
          <w:szCs w:val="28"/>
        </w:rPr>
        <w:t xml:space="preserve">–розвиваюча  гра «Щасливий випадок»; конкурсна  програма «Снігопад талантів»; конкурс малюнків «Зимові замальовки»; спортивні змагання «Швидко, високо і влучно»; презентація – гра «Святкування Різдва»; розучування колядок, щедрівок та традицій Різдва тощо.  Дітям пропонувались різноманітні настільні ігри, розмальовки, загадки, ребуси, ігрові рухливі хвилинки. Ігрову кімнату за час канікул відвідали 67 дитини молодшого шкільного віку. </w:t>
      </w:r>
    </w:p>
    <w:p w:rsidR="00A00191" w:rsidRDefault="00A00191" w:rsidP="00A00191">
      <w:pPr>
        <w:widowControl w:val="0"/>
        <w:ind w:firstLine="708"/>
        <w:jc w:val="both"/>
        <w:rPr>
          <w:szCs w:val="28"/>
        </w:rPr>
      </w:pPr>
      <w:r>
        <w:rPr>
          <w:szCs w:val="28"/>
        </w:rPr>
        <w:t xml:space="preserve">З метою залучення до участі у святкових заходах дітей </w:t>
      </w:r>
      <w:r>
        <w:rPr>
          <w:szCs w:val="28"/>
        </w:rPr>
        <w:lastRenderedPageBreak/>
        <w:t xml:space="preserve">військовослужбовців, працівників правоохоронних органів, в тому числі, які є учасниками антитерористичної  операції на Сході </w:t>
      </w:r>
      <w:r w:rsidR="00F11BF0" w:rsidRPr="00F11BF0">
        <w:rPr>
          <w:szCs w:val="28"/>
        </w:rPr>
        <w:t>У</w:t>
      </w:r>
      <w:r>
        <w:rPr>
          <w:szCs w:val="28"/>
        </w:rPr>
        <w:t xml:space="preserve">країни; дітей із сімей внутрішньо переміщених осіб; дітей із сімей, які опинились в складних життєвих обставинах 28 грудня 2015 року було проведено ігрову розважальну програму «Новорічна мандрівка з Феями </w:t>
      </w:r>
      <w:proofErr w:type="spellStart"/>
      <w:r>
        <w:rPr>
          <w:szCs w:val="28"/>
        </w:rPr>
        <w:t>Вінкс</w:t>
      </w:r>
      <w:proofErr w:type="spellEnd"/>
      <w:r>
        <w:rPr>
          <w:szCs w:val="28"/>
        </w:rPr>
        <w:t>», яку відвідали 60 дітей вищезазначених категорій.</w:t>
      </w:r>
    </w:p>
    <w:p w:rsidR="00A00191" w:rsidRDefault="00A00191" w:rsidP="00A00191">
      <w:pPr>
        <w:widowControl w:val="0"/>
        <w:ind w:firstLine="708"/>
        <w:jc w:val="both"/>
        <w:rPr>
          <w:szCs w:val="28"/>
        </w:rPr>
      </w:pPr>
      <w:r w:rsidRPr="00502CAF">
        <w:rPr>
          <w:szCs w:val="28"/>
        </w:rPr>
        <w:t>К</w:t>
      </w:r>
      <w:r w:rsidR="00F11BF0" w:rsidRPr="00F11BF0">
        <w:rPr>
          <w:szCs w:val="28"/>
        </w:rPr>
        <w:t>е</w:t>
      </w:r>
      <w:r w:rsidRPr="00502CAF">
        <w:rPr>
          <w:szCs w:val="28"/>
        </w:rPr>
        <w:t xml:space="preserve">рівниками гуртків ЦДЮТ </w:t>
      </w:r>
      <w:proofErr w:type="spellStart"/>
      <w:r w:rsidRPr="00502CAF">
        <w:rPr>
          <w:szCs w:val="28"/>
        </w:rPr>
        <w:t>Філіппович</w:t>
      </w:r>
      <w:proofErr w:type="spellEnd"/>
      <w:r w:rsidRPr="00502CAF">
        <w:rPr>
          <w:szCs w:val="28"/>
        </w:rPr>
        <w:t xml:space="preserve"> О.В., Савченком Ю.О., Куц Н.В., Федько А.П., Саломатовой А.В. Ткаченко В.В. для гостей Центру були підготовлені та проведені 6 майстер-класів за темами: «Різдвяна зірка», «Співаймо разом», «Янголя», «Різдвяний</w:t>
      </w:r>
      <w:r w:rsidRPr="004708A3">
        <w:rPr>
          <w:szCs w:val="28"/>
        </w:rPr>
        <w:t xml:space="preserve"> віночок»</w:t>
      </w:r>
      <w:r>
        <w:rPr>
          <w:szCs w:val="28"/>
        </w:rPr>
        <w:t xml:space="preserve">, </w:t>
      </w:r>
      <w:r w:rsidRPr="004708A3">
        <w:rPr>
          <w:szCs w:val="28"/>
        </w:rPr>
        <w:t>«Дива творчості»</w:t>
      </w:r>
      <w:r>
        <w:rPr>
          <w:szCs w:val="28"/>
        </w:rPr>
        <w:t xml:space="preserve">, </w:t>
      </w:r>
      <w:r w:rsidRPr="004708A3">
        <w:rPr>
          <w:szCs w:val="28"/>
        </w:rPr>
        <w:t>«Казковий колаж»</w:t>
      </w:r>
      <w:r>
        <w:rPr>
          <w:szCs w:val="28"/>
        </w:rPr>
        <w:t xml:space="preserve">, які відвідали 49 дітей. Вихованці театрального гуртка «Фантазія», під керівництвом керівника гуртка </w:t>
      </w:r>
      <w:proofErr w:type="spellStart"/>
      <w:r>
        <w:rPr>
          <w:szCs w:val="28"/>
        </w:rPr>
        <w:t>Аннєнкової</w:t>
      </w:r>
      <w:proofErr w:type="spellEnd"/>
      <w:r>
        <w:rPr>
          <w:szCs w:val="28"/>
        </w:rPr>
        <w:t xml:space="preserve"> С.О., підготували та продемонстрували для гостей закладу т</w:t>
      </w:r>
      <w:r w:rsidRPr="004708A3">
        <w:rPr>
          <w:szCs w:val="28"/>
        </w:rPr>
        <w:t>еатральн</w:t>
      </w:r>
      <w:r>
        <w:rPr>
          <w:szCs w:val="28"/>
        </w:rPr>
        <w:t>і</w:t>
      </w:r>
      <w:r w:rsidRPr="004708A3">
        <w:rPr>
          <w:szCs w:val="28"/>
        </w:rPr>
        <w:t xml:space="preserve"> постанов</w:t>
      </w:r>
      <w:r>
        <w:rPr>
          <w:szCs w:val="28"/>
        </w:rPr>
        <w:t>и «</w:t>
      </w:r>
      <w:proofErr w:type="spellStart"/>
      <w:r>
        <w:rPr>
          <w:szCs w:val="28"/>
        </w:rPr>
        <w:t>Айболіт</w:t>
      </w:r>
      <w:proofErr w:type="spellEnd"/>
      <w:r>
        <w:rPr>
          <w:szCs w:val="28"/>
        </w:rPr>
        <w:t>», «</w:t>
      </w:r>
      <w:r w:rsidRPr="004708A3">
        <w:rPr>
          <w:szCs w:val="28"/>
        </w:rPr>
        <w:t>Не галасуйте»</w:t>
      </w:r>
      <w:r>
        <w:rPr>
          <w:szCs w:val="28"/>
        </w:rPr>
        <w:t xml:space="preserve"> та «Розсіяний», які відвідали 21 вихованець. </w:t>
      </w:r>
    </w:p>
    <w:p w:rsidR="00A00191" w:rsidRPr="000E71D3" w:rsidRDefault="00A00191" w:rsidP="00A00191">
      <w:pPr>
        <w:widowControl w:val="0"/>
        <w:ind w:firstLine="708"/>
        <w:jc w:val="both"/>
        <w:rPr>
          <w:color w:val="000000"/>
          <w:szCs w:val="28"/>
          <w:shd w:val="clear" w:color="auto" w:fill="FFFFFF"/>
        </w:rPr>
      </w:pPr>
      <w:r w:rsidRPr="00964F2E">
        <w:rPr>
          <w:szCs w:val="28"/>
        </w:rPr>
        <w:t xml:space="preserve">Протягом канікул в ЦДЮТ працювала відеозала, до якої завітали 66 дітей міста. </w:t>
      </w:r>
      <w:r w:rsidRPr="0090788F">
        <w:rPr>
          <w:szCs w:val="28"/>
        </w:rPr>
        <w:t>У відео залі</w:t>
      </w:r>
      <w:r>
        <w:rPr>
          <w:szCs w:val="28"/>
        </w:rPr>
        <w:t xml:space="preserve">, з метою запобігання дитячого травматизму, забезпечення безпеки життєдіяльності вихованців, </w:t>
      </w:r>
      <w:r w:rsidRPr="0090788F">
        <w:rPr>
          <w:szCs w:val="28"/>
        </w:rPr>
        <w:t xml:space="preserve"> транслювалися не лише улюблені мультфільми дітей, а й пізнавальні та документальні фільми, такі як: </w:t>
      </w:r>
      <w:r w:rsidRPr="004708A3">
        <w:rPr>
          <w:szCs w:val="28"/>
        </w:rPr>
        <w:t>навчальний відеоролик «Учням про небезпечні знахідки»</w:t>
      </w:r>
      <w:r>
        <w:rPr>
          <w:szCs w:val="28"/>
        </w:rPr>
        <w:t xml:space="preserve">; </w:t>
      </w:r>
      <w:r w:rsidRPr="004708A3">
        <w:rPr>
          <w:szCs w:val="28"/>
        </w:rPr>
        <w:t>навчальн</w:t>
      </w:r>
      <w:r>
        <w:rPr>
          <w:szCs w:val="28"/>
        </w:rPr>
        <w:t>і</w:t>
      </w:r>
      <w:r w:rsidRPr="004708A3">
        <w:rPr>
          <w:szCs w:val="28"/>
        </w:rPr>
        <w:t xml:space="preserve"> фільм</w:t>
      </w:r>
      <w:r>
        <w:rPr>
          <w:szCs w:val="28"/>
        </w:rPr>
        <w:t>и</w:t>
      </w:r>
      <w:r w:rsidRPr="004708A3">
        <w:rPr>
          <w:szCs w:val="28"/>
        </w:rPr>
        <w:t xml:space="preserve"> «Заходи безпеки узимку»</w:t>
      </w:r>
      <w:r>
        <w:rPr>
          <w:szCs w:val="28"/>
        </w:rPr>
        <w:t xml:space="preserve">, </w:t>
      </w:r>
      <w:r w:rsidRPr="004708A3">
        <w:rPr>
          <w:szCs w:val="28"/>
        </w:rPr>
        <w:t>«А</w:t>
      </w:r>
      <w:r w:rsidRPr="004708A3">
        <w:rPr>
          <w:color w:val="000000"/>
          <w:szCs w:val="28"/>
          <w:shd w:val="clear" w:color="auto" w:fill="FFFFFF"/>
        </w:rPr>
        <w:t>збука безпеки: небезпечні бурульки»</w:t>
      </w:r>
      <w:r>
        <w:rPr>
          <w:color w:val="000000"/>
          <w:szCs w:val="28"/>
          <w:shd w:val="clear" w:color="auto" w:fill="FFFFFF"/>
        </w:rPr>
        <w:t>,</w:t>
      </w:r>
      <w:r w:rsidRPr="004708A3">
        <w:rPr>
          <w:color w:val="000000"/>
          <w:szCs w:val="28"/>
          <w:shd w:val="clear" w:color="auto" w:fill="FFFFFF"/>
        </w:rPr>
        <w:t xml:space="preserve"> «Запорізький край</w:t>
      </w:r>
      <w:r>
        <w:rPr>
          <w:color w:val="000000"/>
          <w:szCs w:val="28"/>
          <w:shd w:val="clear" w:color="auto" w:fill="FFFFFF"/>
        </w:rPr>
        <w:t>»,</w:t>
      </w:r>
      <w:r w:rsidRPr="004708A3">
        <w:rPr>
          <w:szCs w:val="28"/>
        </w:rPr>
        <w:t xml:space="preserve"> «Азбука безпеки: небезпечні петарди»</w:t>
      </w:r>
      <w:r>
        <w:rPr>
          <w:szCs w:val="28"/>
        </w:rPr>
        <w:t>; «</w:t>
      </w:r>
      <w:r w:rsidRPr="004708A3">
        <w:rPr>
          <w:szCs w:val="28"/>
        </w:rPr>
        <w:t xml:space="preserve">Азбука безпеки: тонка </w:t>
      </w:r>
      <w:r w:rsidRPr="000E71D3">
        <w:rPr>
          <w:szCs w:val="28"/>
        </w:rPr>
        <w:t xml:space="preserve">крига»; «Правила безпечної поведінки у побуті»; </w:t>
      </w:r>
      <w:r w:rsidRPr="000E71D3">
        <w:rPr>
          <w:color w:val="000000"/>
          <w:szCs w:val="28"/>
          <w:shd w:val="clear" w:color="auto" w:fill="FFFFFF"/>
        </w:rPr>
        <w:t>м/ф «</w:t>
      </w:r>
      <w:proofErr w:type="spellStart"/>
      <w:r w:rsidRPr="000E71D3">
        <w:rPr>
          <w:color w:val="000000"/>
          <w:szCs w:val="28"/>
          <w:shd w:val="clear" w:color="auto" w:fill="FFFFFF"/>
        </w:rPr>
        <w:t>Смішарики</w:t>
      </w:r>
      <w:proofErr w:type="spellEnd"/>
      <w:r w:rsidRPr="000E71D3">
        <w:rPr>
          <w:color w:val="000000"/>
          <w:szCs w:val="28"/>
          <w:shd w:val="clear" w:color="auto" w:fill="FFFFFF"/>
        </w:rPr>
        <w:t>. Здоровий спосіб життя» тощо.</w:t>
      </w:r>
    </w:p>
    <w:p w:rsidR="00A00191" w:rsidRDefault="00A00191" w:rsidP="00A00191">
      <w:pPr>
        <w:widowControl w:val="0"/>
        <w:ind w:firstLine="567"/>
        <w:jc w:val="both"/>
        <w:rPr>
          <w:szCs w:val="28"/>
        </w:rPr>
      </w:pPr>
      <w:r w:rsidRPr="000E71D3">
        <w:rPr>
          <w:szCs w:val="28"/>
        </w:rPr>
        <w:t xml:space="preserve">Загалом до масових заходів ЦДЮТ було залучено 263 </w:t>
      </w:r>
      <w:proofErr w:type="spellStart"/>
      <w:r w:rsidRPr="000E71D3">
        <w:rPr>
          <w:szCs w:val="28"/>
        </w:rPr>
        <w:t>дітини</w:t>
      </w:r>
      <w:proofErr w:type="spellEnd"/>
      <w:r w:rsidRPr="000E71D3">
        <w:rPr>
          <w:szCs w:val="28"/>
        </w:rPr>
        <w:t xml:space="preserve">. Суспільно-корисною роботою </w:t>
      </w:r>
      <w:r w:rsidRPr="005A022E">
        <w:rPr>
          <w:szCs w:val="28"/>
        </w:rPr>
        <w:t>було охоплено 618 вихованців ЦДЮТ (58% від загальної кількості вихованців ЦДЮТ). Усі проведені заходи висвітлені на сайті ЦДЮТ. Під час проведення зимових канікул фактів дитячого травматизму не зафіксовано.</w:t>
      </w:r>
    </w:p>
    <w:p w:rsidR="006B4B2F" w:rsidRDefault="006B4B2F" w:rsidP="00A00191">
      <w:pPr>
        <w:widowControl w:val="0"/>
        <w:ind w:firstLine="567"/>
        <w:jc w:val="both"/>
        <w:rPr>
          <w:szCs w:val="28"/>
        </w:rPr>
      </w:pPr>
      <w:bookmarkStart w:id="0" w:name="_GoBack"/>
      <w:bookmarkEnd w:id="0"/>
    </w:p>
    <w:p w:rsidR="006B4B2F" w:rsidRDefault="006B4B2F" w:rsidP="006B4B2F">
      <w:pPr>
        <w:widowControl w:val="0"/>
        <w:ind w:firstLine="567"/>
        <w:jc w:val="right"/>
        <w:rPr>
          <w:szCs w:val="28"/>
          <w:lang w:val="ru-RU"/>
        </w:rPr>
      </w:pPr>
    </w:p>
    <w:p w:rsidR="006B4B2F" w:rsidRDefault="006B4B2F" w:rsidP="006B4B2F">
      <w:pPr>
        <w:widowControl w:val="0"/>
        <w:ind w:firstLine="567"/>
        <w:jc w:val="right"/>
        <w:rPr>
          <w:szCs w:val="28"/>
          <w:lang w:val="ru-RU"/>
        </w:rPr>
      </w:pPr>
      <w:r>
        <w:rPr>
          <w:szCs w:val="28"/>
          <w:lang w:val="ru-RU"/>
        </w:rPr>
        <w:t xml:space="preserve">Заступник директора ЦДЮТ </w:t>
      </w:r>
    </w:p>
    <w:p w:rsidR="006B4B2F" w:rsidRDefault="006B4B2F" w:rsidP="006B4B2F">
      <w:pPr>
        <w:widowControl w:val="0"/>
        <w:ind w:firstLine="567"/>
        <w:jc w:val="right"/>
        <w:rPr>
          <w:szCs w:val="28"/>
          <w:lang w:val="ru-RU"/>
        </w:rPr>
      </w:pPr>
      <w:r>
        <w:rPr>
          <w:szCs w:val="28"/>
          <w:lang w:val="ru-RU"/>
        </w:rPr>
        <w:t xml:space="preserve">з </w:t>
      </w:r>
      <w:proofErr w:type="spellStart"/>
      <w:r>
        <w:rPr>
          <w:szCs w:val="28"/>
          <w:lang w:val="ru-RU"/>
        </w:rPr>
        <w:t>навчально-виховної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роботи</w:t>
      </w:r>
      <w:proofErr w:type="spellEnd"/>
      <w:r>
        <w:rPr>
          <w:szCs w:val="28"/>
          <w:lang w:val="ru-RU"/>
        </w:rPr>
        <w:t xml:space="preserve"> </w:t>
      </w:r>
    </w:p>
    <w:p w:rsidR="006B4B2F" w:rsidRPr="006B4B2F" w:rsidRDefault="006B4B2F" w:rsidP="006B4B2F">
      <w:pPr>
        <w:widowControl w:val="0"/>
        <w:ind w:firstLine="567"/>
        <w:jc w:val="right"/>
        <w:rPr>
          <w:szCs w:val="28"/>
          <w:lang w:val="ru-RU"/>
        </w:rPr>
      </w:pPr>
      <w:proofErr w:type="spellStart"/>
      <w:r>
        <w:rPr>
          <w:szCs w:val="28"/>
          <w:lang w:val="ru-RU"/>
        </w:rPr>
        <w:t>Балагутрак</w:t>
      </w:r>
      <w:proofErr w:type="spellEnd"/>
      <w:r>
        <w:rPr>
          <w:szCs w:val="28"/>
          <w:lang w:val="ru-RU"/>
        </w:rPr>
        <w:t xml:space="preserve"> Н.Ю.</w:t>
      </w:r>
    </w:p>
    <w:p w:rsidR="00256F09" w:rsidRDefault="00256F09" w:rsidP="006B4B2F">
      <w:pPr>
        <w:jc w:val="right"/>
      </w:pPr>
    </w:p>
    <w:sectPr w:rsidR="00256F09" w:rsidSect="00256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0191"/>
    <w:rsid w:val="00256F09"/>
    <w:rsid w:val="006B4B2F"/>
    <w:rsid w:val="00A00191"/>
    <w:rsid w:val="00F1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B0C1B"/>
  <w15:docId w15:val="{D73D02C4-E3D3-4994-8743-0E2892C39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19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703</Words>
  <Characters>4013</Characters>
  <Application>Microsoft Office Word</Application>
  <DocSecurity>0</DocSecurity>
  <Lines>33</Lines>
  <Paragraphs>9</Paragraphs>
  <ScaleCrop>false</ScaleCrop>
  <Company>Microsoft</Company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5</cp:revision>
  <dcterms:created xsi:type="dcterms:W3CDTF">2016-01-12T08:14:00Z</dcterms:created>
  <dcterms:modified xsi:type="dcterms:W3CDTF">2016-01-12T09:34:00Z</dcterms:modified>
</cp:coreProperties>
</file>